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C56C7A">
        <w:rPr>
          <w:rFonts w:ascii="Arial" w:hAnsi="Arial" w:cs="Arial"/>
          <w:b/>
          <w:bCs/>
          <w:sz w:val="20"/>
          <w:szCs w:val="20"/>
        </w:rPr>
        <w:t>122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C56C7A">
        <w:rPr>
          <w:rFonts w:ascii="Arial" w:hAnsi="Arial" w:cs="Arial"/>
          <w:b/>
          <w:bCs/>
          <w:sz w:val="20"/>
          <w:szCs w:val="20"/>
        </w:rPr>
        <w:t>3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C56C7A">
        <w:rPr>
          <w:rFonts w:ascii="Arial" w:hAnsi="Arial" w:cs="Arial"/>
          <w:sz w:val="22"/>
          <w:szCs w:val="22"/>
        </w:rPr>
        <w:t>122</w:t>
      </w:r>
      <w:r w:rsidR="00C64B00">
        <w:rPr>
          <w:rFonts w:ascii="Arial" w:hAnsi="Arial" w:cs="Arial"/>
          <w:sz w:val="22"/>
          <w:szCs w:val="22"/>
        </w:rPr>
        <w:t>.202</w:t>
      </w:r>
      <w:r w:rsidR="00C56C7A">
        <w:rPr>
          <w:rFonts w:ascii="Arial" w:hAnsi="Arial" w:cs="Arial"/>
          <w:sz w:val="22"/>
          <w:szCs w:val="22"/>
        </w:rPr>
        <w:t>3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CF0F2C" w:rsidRPr="006A0FD5">
        <w:rPr>
          <w:rFonts w:ascii="Arial" w:hAnsi="Arial" w:cs="Arial"/>
          <w:b/>
          <w:sz w:val="22"/>
          <w:szCs w:val="22"/>
        </w:rPr>
        <w:t>Sukcesywn</w:t>
      </w:r>
      <w:r w:rsidR="00B647FE" w:rsidRPr="006A0FD5">
        <w:rPr>
          <w:rFonts w:ascii="Arial" w:hAnsi="Arial" w:cs="Arial"/>
          <w:b/>
          <w:sz w:val="22"/>
          <w:szCs w:val="22"/>
        </w:rPr>
        <w:t>ą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dostaw</w:t>
      </w:r>
      <w:r w:rsidR="00B647FE" w:rsidRPr="006A0FD5">
        <w:rPr>
          <w:rFonts w:ascii="Arial" w:hAnsi="Arial" w:cs="Arial"/>
          <w:b/>
          <w:sz w:val="22"/>
          <w:szCs w:val="22"/>
        </w:rPr>
        <w:t>ę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</w:t>
      </w:r>
      <w:r w:rsidR="004F6AEA" w:rsidRPr="006A0FD5">
        <w:rPr>
          <w:rFonts w:ascii="Arial" w:hAnsi="Arial" w:cs="Arial"/>
          <w:b/>
          <w:sz w:val="22"/>
          <w:szCs w:val="22"/>
        </w:rPr>
        <w:t xml:space="preserve">materiałów eksploatacyjnych </w:t>
      </w:r>
      <w:r w:rsidR="00FC2B22" w:rsidRPr="006A0FD5">
        <w:rPr>
          <w:rFonts w:ascii="Arial" w:hAnsi="Arial" w:cs="Arial"/>
          <w:b/>
          <w:sz w:val="22"/>
          <w:szCs w:val="22"/>
        </w:rPr>
        <w:t>na potrzeby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724B25" w:rsidRDefault="00724B25" w:rsidP="00724B25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Default="00085910" w:rsidP="00724B25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D40D15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6A0FD5"/>
    <w:rsid w:val="00724B25"/>
    <w:rsid w:val="007F23FA"/>
    <w:rsid w:val="00940AA6"/>
    <w:rsid w:val="009F47F9"/>
    <w:rsid w:val="00A173CE"/>
    <w:rsid w:val="00B647FE"/>
    <w:rsid w:val="00C150CE"/>
    <w:rsid w:val="00C56C7A"/>
    <w:rsid w:val="00C64B00"/>
    <w:rsid w:val="00CF0F2C"/>
    <w:rsid w:val="00D40D15"/>
    <w:rsid w:val="00DE5FC1"/>
    <w:rsid w:val="00E160CA"/>
    <w:rsid w:val="00F32B07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365E-902A-483B-B545-EE2911D0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2023-06-09T08:34:00Z</dcterms:created>
  <dcterms:modified xsi:type="dcterms:W3CDTF">2023-06-09T08:34:00Z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